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0A1DB0">
      <w:pPr>
        <w:pStyle w:val="Sinespaciado"/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1DBBD9D" w14:textId="44623318" w:rsidR="000D5D00" w:rsidRDefault="000A1DB0" w:rsidP="0095501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B94A47C" w14:textId="6CAF7300" w:rsidR="00A87FD3" w:rsidRDefault="000121F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695378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695378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695378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Pr="000121F0">
                <w:rPr>
                  <w:b/>
                  <w:bCs/>
                  <w:u w:val="none"/>
                </w:rPr>
                <w:t>Decreto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A93EDE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A93EDE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A93EDE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BF1509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Pr="000121F0">
                <w:rPr>
                  <w:b/>
                  <w:bCs/>
                  <w:u w:val="none"/>
                </w:rPr>
                <w:t>aprueba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la</w:t>
              </w:r>
              <w:r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Estructura</w:t>
              </w:r>
              <w:r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Organizativa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de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Pr="000121F0">
                <w:rPr>
                  <w:b/>
                  <w:bCs/>
                  <w:u w:val="none"/>
                </w:rPr>
                <w:t>de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BF1509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BF1509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BF1509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Pr="00C41C49">
                <w:rPr>
                  <w:b/>
                  <w:bCs/>
                  <w:u w:val="none"/>
                </w:rPr>
                <w:t>Función</w:t>
              </w:r>
            </w:hyperlink>
            <w:r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BF1509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4:ley</w:t>
              </w:r>
              <w:proofErr w:type="gramEnd"/>
              <w:r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Pr="00C41C49">
                <w:rPr>
                  <w:b/>
                  <w:bCs/>
                  <w:u w:val="none"/>
                </w:rPr>
                <w:t>09 Reglamento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Pr="00C41C49">
                <w:rPr>
                  <w:b/>
                  <w:bCs/>
                  <w:u w:val="none"/>
                </w:rPr>
                <w:t>Administración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BF1509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21:decreto</w:t>
              </w:r>
              <w:proofErr w:type="gramEnd"/>
              <w:r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BF1509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6:ley</w:t>
              </w:r>
              <w:proofErr w:type="gramEnd"/>
              <w:r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8:ley</w:t>
              </w:r>
              <w:proofErr w:type="gramEnd"/>
              <w:r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7:ley</w:t>
              </w:r>
              <w:proofErr w:type="gramEnd"/>
              <w:r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10:ley</w:t>
              </w:r>
              <w:proofErr w:type="gramEnd"/>
              <w:r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Pr="0013563D">
                <w:rPr>
                  <w:b/>
                  <w:bCs/>
                  <w:u w:val="none"/>
                </w:rPr>
                <w:t>Servicios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BF1509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29:decreto</w:t>
              </w:r>
              <w:proofErr w:type="gramEnd"/>
              <w:r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BF1509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Pr="0013563D">
                <w:rPr>
                  <w:b/>
                  <w:bCs/>
                  <w:u w:val="none"/>
                </w:rPr>
                <w:t>04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BF1509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11:ley</w:t>
              </w:r>
              <w:proofErr w:type="gramEnd"/>
              <w:r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Pr="0013563D">
                <w:rPr>
                  <w:b/>
                  <w:bCs/>
                  <w:u w:val="none"/>
                </w:rPr>
                <w:t>a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Información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BF1509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16:decreto</w:t>
              </w:r>
              <w:proofErr w:type="gramEnd"/>
              <w:r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BF1509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Pr="0013563D">
                <w:rPr>
                  <w:b/>
                  <w:bCs/>
                  <w:u w:val="none"/>
                </w:rPr>
                <w:t>06 Orgánica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BF1509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12:ley</w:t>
              </w:r>
              <w:proofErr w:type="gramEnd"/>
              <w:r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Pr="0013563D">
                <w:rPr>
                  <w:b/>
                  <w:bCs/>
                  <w:u w:val="none"/>
                </w:rPr>
                <w:t>06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Crédito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BF1509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13:ley</w:t>
              </w:r>
              <w:proofErr w:type="gramEnd"/>
              <w:r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BF1509">
            <w:pPr>
              <w:pStyle w:val="TableParagraph"/>
              <w:ind w:right="181"/>
              <w:rPr>
                <w:u w:val="none"/>
              </w:rPr>
            </w:pPr>
            <w:hyperlink r:id="rId128">
              <w:r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Pr="0013563D">
                <w:rPr>
                  <w:b/>
                  <w:bCs/>
                  <w:u w:val="none"/>
                </w:rPr>
                <w:t>01 que crea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Pr="0013563D">
                <w:rPr>
                  <w:b/>
                  <w:bCs/>
                  <w:u w:val="none"/>
                </w:rPr>
                <w:t>Contabilidad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BF1509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1:ley</w:t>
              </w:r>
              <w:proofErr w:type="gramEnd"/>
              <w:r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DC4269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Pr="00DC4269">
                <w:rPr>
                  <w:b/>
                  <w:bCs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Pr="00DC4269">
                <w:rPr>
                  <w:b/>
                  <w:bCs/>
                  <w:u w:val="none"/>
                </w:rPr>
                <w:t>12,</w:t>
              </w:r>
              <w:r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que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sustituye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Pr="00DC4269">
                <w:rPr>
                  <w:b/>
                  <w:bCs/>
                  <w:u w:val="none"/>
                </w:rPr>
                <w:t>Servicios,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DC4269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DC4269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DC4269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Pr="00DC4269">
                <w:rPr>
                  <w:b/>
                  <w:bCs/>
                  <w:sz w:val="24"/>
                  <w:u w:val="none"/>
                </w:rPr>
                <w:t>09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crea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BF1509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BF1509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BF1509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BF1509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los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BF1509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BF1509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BF1509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Pr="00DC4269">
                <w:rPr>
                  <w:b/>
                  <w:bCs/>
                  <w:sz w:val="24"/>
                  <w:u w:val="none"/>
                </w:rPr>
                <w:t>07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BF1509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Pr="00DC4269">
                <w:rPr>
                  <w:b/>
                  <w:bCs/>
                  <w:sz w:val="24"/>
                  <w:u w:val="none"/>
                </w:rPr>
                <w:t>05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BF1509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BF1509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Pr="00DC4269">
                <w:rPr>
                  <w:b/>
                  <w:bCs/>
                  <w:sz w:val="24"/>
                  <w:u w:val="none"/>
                </w:rPr>
                <w:t>la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BF1509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Pr="0013563D">
                <w:rPr>
                  <w:b/>
                  <w:bCs/>
                  <w:sz w:val="24"/>
                  <w:u w:val="none"/>
                </w:rPr>
                <w:t>98</w:t>
              </w:r>
              <w:r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que</w:t>
              </w:r>
              <w:r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crea</w:t>
              </w:r>
              <w:r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BF1509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17:decreto</w:t>
              </w:r>
              <w:proofErr w:type="gramEnd"/>
              <w:r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BF1509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Pr="0013563D">
                <w:rPr>
                  <w:b/>
                  <w:bCs/>
                  <w:u w:val="none"/>
                </w:rPr>
                <w:t>04,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Pr="0013563D">
                <w:rPr>
                  <w:b/>
                  <w:bCs/>
                  <w:u w:val="none"/>
                </w:rPr>
                <w:t>aplicación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Pr="0013563D">
                <w:rPr>
                  <w:b/>
                  <w:bCs/>
                  <w:u w:val="none"/>
                </w:rPr>
                <w:t>04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Pr="0013563D">
                <w:rPr>
                  <w:b/>
                  <w:bCs/>
                  <w:u w:val="none"/>
                </w:rPr>
                <w:t>Cámaras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BF1509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resoluciones?download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30:reglamento</w:t>
              </w:r>
              <w:proofErr w:type="gramEnd"/>
              <w:r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402C1D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402C1D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402C1D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402C1D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943DFE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943DFE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BF1509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615D14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7D426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7D426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7D426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921EFB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96E04C5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C69775C" w14:textId="3CB9F5F3" w:rsidR="00921EFB" w:rsidRPr="00921EFB" w:rsidRDefault="000A1DB0" w:rsidP="000A1DB0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C55DCE" w:rsidRPr="00DC4269" w:rsidRDefault="00C55DCE" w:rsidP="00C55DCE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55DCE" w:rsidRPr="00DC4269" w:rsidRDefault="00C55DCE" w:rsidP="00C55DCE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55DCE" w:rsidRPr="00DC4269" w:rsidRDefault="00C55DCE" w:rsidP="00C55DCE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C340121" w14:textId="77777777" w:rsidR="000A1DB0" w:rsidRPr="000A1DB0" w:rsidRDefault="000A1DB0" w:rsidP="000A1DB0">
            <w:pPr>
              <w:pStyle w:val="Prrafodelista"/>
              <w:rPr>
                <w:b/>
                <w:bCs/>
              </w:rPr>
            </w:pPr>
            <w:r w:rsidRPr="000A1DB0">
              <w:rPr>
                <w:b/>
                <w:bCs/>
              </w:rPr>
              <w:t xml:space="preserve">Diciembre </w:t>
            </w:r>
          </w:p>
          <w:p w14:paraId="0F9D4BD7" w14:textId="421C0A1B" w:rsidR="00C55DCE" w:rsidRPr="000A1DB0" w:rsidRDefault="000A1DB0" w:rsidP="000A1DB0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23" w:type="dxa"/>
          </w:tcPr>
          <w:p w14:paraId="20734362" w14:textId="77777777" w:rsidR="00C55DCE" w:rsidRPr="00DC4269" w:rsidRDefault="00C55DCE" w:rsidP="00C55DCE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783C35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C55DCE" w:rsidRPr="00DC4269" w:rsidRDefault="00C55DCE" w:rsidP="00C55DCE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C55DCE" w:rsidRPr="00DC4269" w:rsidRDefault="00C55DCE" w:rsidP="00C55DCE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C55DCE" w:rsidRPr="00DC4269" w:rsidRDefault="00C55DCE" w:rsidP="00C55DCE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C55DCE" w:rsidRPr="00DC4269" w:rsidRDefault="00C55DCE" w:rsidP="00C55DCE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5C1E04D4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CF1B664" w14:textId="06AC2B23" w:rsidR="00C55DCE" w:rsidRPr="000A1DB0" w:rsidRDefault="000A1DB0" w:rsidP="000A1DB0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6FEEEF25" w14:textId="77777777" w:rsidR="00C55DCE" w:rsidRPr="00DC4269" w:rsidRDefault="00C55DCE" w:rsidP="00C55DCE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C55DCE" w:rsidRPr="00DC4269" w:rsidRDefault="00C55DCE" w:rsidP="00C55DCE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C55DCE" w:rsidRPr="00DC4269" w:rsidRDefault="00C55DCE" w:rsidP="00C55DCE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C55DCE" w:rsidRDefault="00C55DCE" w:rsidP="00C55DCE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065E0E67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188C212A" w14:textId="615B3392" w:rsidR="00C55DCE" w:rsidRPr="000A1DB0" w:rsidRDefault="000A1DB0" w:rsidP="000A1DB0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52E1143C" w14:textId="77777777" w:rsidR="00C55DCE" w:rsidRPr="00DC4269" w:rsidRDefault="00C55DCE" w:rsidP="00C55DCE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910CB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7932"/>
        <w:gridCol w:w="149"/>
        <w:gridCol w:w="1125"/>
        <w:gridCol w:w="1391"/>
      </w:tblGrid>
      <w:tr w:rsidR="00D8107F" w:rsidRPr="00DC4269" w14:paraId="3912220E" w14:textId="77777777" w:rsidTr="00535BD8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gridSpan w:val="2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125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391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38CDEBD1" w14:textId="77777777" w:rsidTr="00535BD8">
        <w:trPr>
          <w:trHeight w:val="1399"/>
        </w:trPr>
        <w:tc>
          <w:tcPr>
            <w:tcW w:w="1340" w:type="dxa"/>
          </w:tcPr>
          <w:p w14:paraId="07B135DA" w14:textId="77777777" w:rsidR="00C55DCE" w:rsidRPr="00DC4269" w:rsidRDefault="00C55DCE" w:rsidP="00C55DCE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C55DCE" w:rsidRPr="00DC4269" w:rsidRDefault="00C55DCE" w:rsidP="00C55DCE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C55DCE" w:rsidRPr="00DC4269" w:rsidRDefault="00C55DCE" w:rsidP="00C55DCE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0C4365C8" w14:textId="6D273417" w:rsidR="00C55DCE" w:rsidRPr="00DC4269" w:rsidRDefault="00C55DCE" w:rsidP="00C55DCE">
            <w:pPr>
              <w:pStyle w:val="TableParagraph"/>
              <w:rPr>
                <w:b/>
                <w:bCs/>
                <w:u w:val="none"/>
              </w:rPr>
            </w:pPr>
            <w:hyperlink r:id="rId308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2B89542A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10A4598A" w14:textId="4E6E9684" w:rsidR="00C55DCE" w:rsidRPr="000A1DB0" w:rsidRDefault="000A1DB0" w:rsidP="000A1DB0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0C0BB93C" w14:textId="3336FF07" w:rsidR="00C55DCE" w:rsidRPr="00535BD8" w:rsidRDefault="00C55DCE" w:rsidP="00C55DCE">
            <w:pPr>
              <w:pStyle w:val="TableParagraph"/>
              <w:spacing w:before="11"/>
              <w:ind w:right="634"/>
              <w:jc w:val="both"/>
              <w:rPr>
                <w:b/>
                <w:bCs/>
                <w:u w:val="none"/>
              </w:rPr>
            </w:pPr>
            <w:r w:rsidRPr="00535BD8">
              <w:rPr>
                <w:b/>
                <w:bCs/>
                <w:sz w:val="28"/>
                <w:szCs w:val="28"/>
                <w:u w:val="none"/>
              </w:rPr>
              <w:t>si</w:t>
            </w:r>
          </w:p>
        </w:tc>
      </w:tr>
      <w:tr w:rsidR="00C55DCE" w:rsidRPr="00DC4269" w14:paraId="1F0447DE" w14:textId="77777777" w:rsidTr="00535BD8">
        <w:trPr>
          <w:trHeight w:val="777"/>
        </w:trPr>
        <w:tc>
          <w:tcPr>
            <w:tcW w:w="1340" w:type="dxa"/>
          </w:tcPr>
          <w:p w14:paraId="4EDC9388" w14:textId="77777777" w:rsidR="00C55DCE" w:rsidRPr="00DC4269" w:rsidRDefault="00C55DCE" w:rsidP="00C55DCE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C55DCE" w:rsidRPr="00DC4269" w:rsidRDefault="00C55DCE" w:rsidP="00C55DCE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C55DCE" w:rsidRPr="00DC4269" w:rsidRDefault="00C55DCE" w:rsidP="00C55DCE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3E51B94D" w14:textId="19512DA2" w:rsidR="00C55DCE" w:rsidRPr="00DC4269" w:rsidRDefault="00C55DCE" w:rsidP="00C55DCE">
            <w:pPr>
              <w:pStyle w:val="TableParagraph"/>
              <w:spacing w:before="5" w:line="235" w:lineRule="auto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68FD2A12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03EA2A0" w14:textId="5343E4B5" w:rsidR="00C55DCE" w:rsidRPr="00C55DCE" w:rsidRDefault="000A1DB0" w:rsidP="000A1DB0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5DF1C44B" w14:textId="43E4B56F" w:rsidR="00C55DCE" w:rsidRPr="00DC4269" w:rsidRDefault="00C55DCE" w:rsidP="00C55DCE">
            <w:pPr>
              <w:pStyle w:val="TableParagraph"/>
              <w:ind w:left="0" w:right="634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Si 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C55DCE" w:rsidRPr="00DC4269" w:rsidRDefault="00C55DCE" w:rsidP="00C55DCE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C55DCE" w:rsidRPr="00DC4269" w:rsidRDefault="00C55DCE" w:rsidP="00C55DCE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C55DCE" w:rsidRPr="00DC4269" w:rsidRDefault="00C55DCE" w:rsidP="00C55DCE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C55DCE" w:rsidRPr="00DC4269" w:rsidRDefault="00C55DCE" w:rsidP="00C55DCE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02C57775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3EC85AC" w14:textId="6C8467FE" w:rsidR="00C55DCE" w:rsidRPr="00C55DCE" w:rsidRDefault="000A1DB0" w:rsidP="000A1DB0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53D1148A" w14:textId="77777777" w:rsidR="00C55DCE" w:rsidRPr="00DC4269" w:rsidRDefault="00C55DCE" w:rsidP="00C55DCE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C55DCE" w:rsidRPr="00DC4269" w:rsidRDefault="00C55DCE" w:rsidP="00C55DCE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C55DCE" w:rsidRPr="00DC4269" w:rsidRDefault="00C55DCE" w:rsidP="00C55DCE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C55DCE" w:rsidRPr="00DC4269" w:rsidRDefault="00C55DCE" w:rsidP="00C55DCE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5AEFA3E4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2CE0063" w14:textId="366F561E" w:rsidR="00C55DCE" w:rsidRPr="00C55DCE" w:rsidRDefault="000A1DB0" w:rsidP="000A1DB0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63F1D498" w14:textId="77777777" w:rsidR="00C55DCE" w:rsidRPr="00DC4269" w:rsidRDefault="00C55DCE" w:rsidP="00C55DCE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2710DA" w:rsidRPr="00DC4269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2710DA" w:rsidRPr="00DC4269" w:rsidRDefault="002710DA" w:rsidP="002710D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2710DA" w:rsidRPr="00DC4269" w:rsidRDefault="002710DA" w:rsidP="002710D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2710DA" w:rsidRPr="00DC4269" w:rsidRDefault="002710DA" w:rsidP="002710D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2710DA" w:rsidRPr="00DC4269" w:rsidRDefault="002710DA" w:rsidP="002710D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C55DCE" w:rsidRPr="00DC4269" w:rsidRDefault="00C55DCE" w:rsidP="00C55DCE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C55DCE" w:rsidRPr="00DC4269" w:rsidRDefault="00C55DCE" w:rsidP="00C55DCE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C55DCE" w:rsidRPr="00DC4269" w:rsidRDefault="00C55DCE" w:rsidP="00C55DCE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1CE4A88B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647E576" w14:textId="0B229585" w:rsidR="00C55DCE" w:rsidRPr="00C55DCE" w:rsidRDefault="000A1DB0" w:rsidP="000A1DB0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61" w:type="dxa"/>
          </w:tcPr>
          <w:p w14:paraId="6F3ADE7E" w14:textId="77777777" w:rsidR="00C55DCE" w:rsidRPr="00DC4269" w:rsidRDefault="00C55DCE" w:rsidP="00C55DCE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C55DCE" w:rsidRPr="00DC4269" w:rsidRDefault="00C55DCE" w:rsidP="00C55DCE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C55DCE" w:rsidRPr="00DC4269" w:rsidRDefault="00C55DCE" w:rsidP="00C55DCE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C55DCE" w:rsidRDefault="00C55DCE" w:rsidP="00C55DCE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C55DCE" w:rsidRPr="00DC4269" w:rsidRDefault="00C55DCE" w:rsidP="00C55DCE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C55DCE" w:rsidRDefault="00C55DCE" w:rsidP="00C55DCE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C55DCE" w:rsidRPr="00921EFB" w:rsidRDefault="00C55DCE" w:rsidP="00C55DCE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C55DCE" w:rsidRPr="00DC4269" w:rsidRDefault="00C55DCE" w:rsidP="00C55DCE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783C35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Pr="00695378">
                <w:rPr>
                  <w:b/>
                  <w:bCs/>
                  <w:u w:val="none"/>
                </w:rPr>
                <w:t>proveedor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783C35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C55DCE" w:rsidRPr="00695378" w:rsidRDefault="00C55DCE" w:rsidP="00C55DCE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C55DCE" w:rsidRPr="00695378" w:rsidRDefault="00C55DCE" w:rsidP="00C55DCE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C55DCE" w:rsidRPr="00695378" w:rsidRDefault="00C55DCE" w:rsidP="00C55DCE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C55DCE" w:rsidRPr="00695378" w:rsidRDefault="00C55DCE" w:rsidP="00C55DCE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40640849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010C092A" w14:textId="589EC278" w:rsidR="00C55DCE" w:rsidRPr="00C55DCE" w:rsidRDefault="000A1DB0" w:rsidP="000A1DB0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45C844A2" w14:textId="77777777" w:rsidR="00C55DCE" w:rsidRPr="00695378" w:rsidRDefault="00C55DCE" w:rsidP="00C55DCE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C55DCE" w:rsidRPr="00695378" w:rsidRDefault="00C55DCE" w:rsidP="00C55DCE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C55DCE" w:rsidRPr="00695378" w:rsidRDefault="00C55DCE" w:rsidP="00C55DCE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C55DCE" w:rsidRPr="00695378" w:rsidRDefault="00C55DCE" w:rsidP="00C55DCE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FE3719B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CAFCBF4" w14:textId="2389F2FE" w:rsidR="00C55DCE" w:rsidRPr="00C55DCE" w:rsidRDefault="000A1DB0" w:rsidP="000A1DB0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6F301EEA" w14:textId="77777777" w:rsidR="00C55DCE" w:rsidRPr="00695378" w:rsidRDefault="00C55DCE" w:rsidP="00C55DCE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C55DCE" w:rsidRPr="00695378" w:rsidRDefault="00C55DCE" w:rsidP="00C55DCE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C55DCE" w:rsidRPr="00695378" w:rsidRDefault="00C55DCE" w:rsidP="00C55DCE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C55DCE" w:rsidRPr="00695378" w:rsidRDefault="00C55DCE" w:rsidP="00C55DCE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57ACD50F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3AFC2645" w14:textId="1C769484" w:rsidR="00C55DCE" w:rsidRPr="00C55DCE" w:rsidRDefault="000A1DB0" w:rsidP="000A1DB0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765506D8" w14:textId="2B17F365" w:rsidR="00C55DCE" w:rsidRPr="00695378" w:rsidRDefault="00C55DCE" w:rsidP="00C55DCE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C55DCE" w:rsidRPr="00695378" w:rsidRDefault="00C55DCE" w:rsidP="00C55DCE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C55DCE" w:rsidRPr="00695378" w:rsidRDefault="00C55DCE" w:rsidP="00C55DCE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C55DCE" w:rsidRPr="00695378" w:rsidRDefault="00C55DCE" w:rsidP="00C55DCE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C55DCE" w:rsidRPr="00695378" w:rsidRDefault="00C55DCE" w:rsidP="00C55DCE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1A9DF8B6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94605DE" w14:textId="395B1604" w:rsidR="00C55DCE" w:rsidRPr="00C55DCE" w:rsidRDefault="000A1DB0" w:rsidP="000A1DB0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0E5BFD47" w14:textId="6B06B3C3" w:rsidR="00C55DCE" w:rsidRPr="00695378" w:rsidRDefault="00C55DCE" w:rsidP="00C55DCE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C55DCE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C55DCE" w:rsidRPr="00695378" w:rsidRDefault="00C55DCE" w:rsidP="00C55DCE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C55DCE" w:rsidRPr="00695378" w:rsidRDefault="00C55DCE" w:rsidP="00C55DCE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C55DCE" w:rsidRPr="00695378" w:rsidRDefault="00C55DCE" w:rsidP="00C55DCE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1CF4FCC5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3C851DA" w14:textId="7D91CF87" w:rsidR="00C55DCE" w:rsidRPr="00C55DCE" w:rsidRDefault="000A1DB0" w:rsidP="000A1DB0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C55DCE" w:rsidRPr="00695378" w:rsidRDefault="00C55DCE" w:rsidP="00C55DCE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C55DCE" w:rsidRPr="00695378" w:rsidRDefault="00C55DCE" w:rsidP="00C55DCE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C55DCE" w:rsidRPr="00695378" w:rsidRDefault="00C55DCE" w:rsidP="00C55DCE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C55DCE" w:rsidRPr="00695378" w:rsidRDefault="00C55DCE" w:rsidP="00C55DCE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C55DCE" w:rsidRPr="00695378" w:rsidRDefault="00C55DCE" w:rsidP="00C55DCE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14784A5B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204437A" w14:textId="65C948F1" w:rsidR="00C55DCE" w:rsidRPr="00C55DCE" w:rsidRDefault="000A1DB0" w:rsidP="000A1DB0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389D733E" w14:textId="77777777" w:rsidR="00C55DCE" w:rsidRPr="00695378" w:rsidRDefault="00C55DCE" w:rsidP="00C55DCE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C55DCE" w:rsidRPr="00695378" w:rsidRDefault="00C55DCE" w:rsidP="00C55DCE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C55DCE" w:rsidRPr="00695378" w:rsidRDefault="00C55DCE" w:rsidP="00C55DCE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C55DCE" w:rsidRPr="00695378" w:rsidRDefault="00C55DCE" w:rsidP="00C55DCE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0102AB80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76E965A" w14:textId="5E79FAAE" w:rsidR="00C55DCE" w:rsidRPr="00C55DCE" w:rsidRDefault="000A1DB0" w:rsidP="000A1DB0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88AE10C" w14:textId="77777777" w:rsidR="00C55DCE" w:rsidRPr="00695378" w:rsidRDefault="00C55DCE" w:rsidP="00C55DCE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C55DCE" w:rsidRPr="00695378" w:rsidRDefault="00C55DCE" w:rsidP="00C55DCE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C55DCE" w:rsidRPr="00695378" w:rsidRDefault="00C55DCE" w:rsidP="00C55DCE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C55DCE" w:rsidRPr="00695378" w:rsidRDefault="00C55DCE" w:rsidP="00C55DCE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C55DCE" w:rsidRPr="00695378" w:rsidRDefault="00C55DCE" w:rsidP="00C55DCE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03C32FD1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E10BD2E" w14:textId="720E0BA9" w:rsidR="00C55DCE" w:rsidRPr="00C55DCE" w:rsidRDefault="000A1DB0" w:rsidP="000A1DB0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3366C0C" w14:textId="77777777" w:rsidR="00C55DCE" w:rsidRPr="00695378" w:rsidRDefault="00C55DCE" w:rsidP="00C55DCE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C55DCE" w:rsidRPr="00695378" w:rsidRDefault="00C55DCE" w:rsidP="00C55DCE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C55DCE" w:rsidRPr="00695378" w:rsidRDefault="00C55DCE" w:rsidP="00C55DCE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C55DCE" w:rsidRPr="00695378" w:rsidRDefault="00C55DCE" w:rsidP="00C55DCE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8006F55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31930CED" w14:textId="53BBEB24" w:rsidR="00C55DCE" w:rsidRPr="00C55DCE" w:rsidRDefault="000A1DB0" w:rsidP="000A1DB0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7163BE48" w14:textId="77777777" w:rsidR="00C55DCE" w:rsidRPr="00695378" w:rsidRDefault="00C55DCE" w:rsidP="00C55DCE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C55DCE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C55DCE" w:rsidRPr="00695378" w:rsidRDefault="00C55DCE" w:rsidP="00C55DCE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C55DCE" w:rsidRPr="00695378" w:rsidRDefault="00C55DCE" w:rsidP="00C55DCE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C55DCE" w:rsidRPr="00695378" w:rsidRDefault="00C55DCE" w:rsidP="00C55DCE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776DC243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B8680C4" w14:textId="48C2800C" w:rsidR="00C55DCE" w:rsidRPr="00C55DCE" w:rsidRDefault="000A1DB0" w:rsidP="000A1DB0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0206B9A5" w14:textId="77777777" w:rsidR="00C55DCE" w:rsidRPr="00695378" w:rsidRDefault="00C55DCE" w:rsidP="00C55DCE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C55DCE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C55DCE" w:rsidRPr="00DC4269" w:rsidRDefault="00C55DCE" w:rsidP="00C55DCE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C55DCE" w:rsidRPr="00DC4269" w:rsidRDefault="00C55DCE" w:rsidP="00C55DCE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C55DCE" w:rsidRPr="00DC4269" w:rsidRDefault="00C55DCE" w:rsidP="00C55DCE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54A04B71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B776DFA" w14:textId="247B080B" w:rsidR="00C55DCE" w:rsidRPr="00C55DCE" w:rsidRDefault="000A1DB0" w:rsidP="000A1DB0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C55DCE" w:rsidRPr="00DC4269" w:rsidRDefault="00C55DCE" w:rsidP="00C55DCE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C55DCE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C55DCE" w:rsidRPr="00DC4269" w:rsidRDefault="00C55DCE" w:rsidP="00C55DCE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C55DCE" w:rsidRPr="00DC4269" w:rsidRDefault="00C55DCE" w:rsidP="00C55DCE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C55DCE" w:rsidRPr="00DC4269" w:rsidRDefault="00C55DCE" w:rsidP="00C55DCE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02E9E6AD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380FF88" w14:textId="62432375" w:rsidR="00C55DCE" w:rsidRPr="00C55DCE" w:rsidRDefault="000A1DB0" w:rsidP="000A1DB0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26D7C944" w14:textId="77777777" w:rsidR="00C55DCE" w:rsidRPr="00DC4269" w:rsidRDefault="00C55DCE" w:rsidP="00C55DCE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C55DCE" w:rsidRPr="00DC4269" w:rsidRDefault="00C55DCE" w:rsidP="00C55DCE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C55DCE" w:rsidRPr="00DC4269" w:rsidRDefault="00C55DCE" w:rsidP="00C55DCE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C55DCE" w:rsidRPr="00DC4269" w:rsidRDefault="00C55DCE" w:rsidP="00C55DCE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C55DCE" w:rsidRPr="00DC4269" w:rsidRDefault="00C55DCE" w:rsidP="00C55DCE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4ED24FE6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783C126" w14:textId="7550061D" w:rsidR="00C55DCE" w:rsidRPr="00C55DCE" w:rsidRDefault="000A1DB0" w:rsidP="000A1DB0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4495B71B" w14:textId="77777777" w:rsidR="00C55DCE" w:rsidRPr="00DC4269" w:rsidRDefault="00C55DCE" w:rsidP="00C55DCE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C55DCE" w:rsidRPr="00DC4269" w:rsidRDefault="00C55DCE" w:rsidP="00C55DCE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C55DCE" w:rsidRPr="00DC4269" w:rsidRDefault="00C55DCE" w:rsidP="00C55DCE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C55DCE" w:rsidRPr="00DC4269" w:rsidRDefault="00C55DCE" w:rsidP="00C55DCE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C55DCE" w:rsidRPr="00DC4269" w:rsidRDefault="00C55DCE" w:rsidP="00C55DCE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D9514BC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BD46E2B" w14:textId="4B494E1B" w:rsidR="00C55DCE" w:rsidRPr="00C55DCE" w:rsidRDefault="000A1DB0" w:rsidP="000A1DB0">
            <w:pPr>
              <w:pStyle w:val="Prrafodelista"/>
              <w:rPr>
                <w:rFonts w:ascii="Calibri"/>
                <w:b/>
                <w:bCs/>
              </w:rPr>
            </w:pPr>
            <w:r w:rsidRPr="000A1DB0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C55DCE" w:rsidRPr="00DC4269" w:rsidRDefault="00C55DCE" w:rsidP="00C55DCE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C55DCE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C55DCE" w:rsidRPr="00DC4269" w:rsidRDefault="00C55DCE" w:rsidP="00C55DCE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C55DCE" w:rsidRPr="00DC4269" w:rsidRDefault="00C55DCE" w:rsidP="00C55DCE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C55DCE" w:rsidRPr="00DC4269" w:rsidRDefault="00C55DCE" w:rsidP="00C55DCE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C55DCE" w:rsidRPr="00DC4269" w:rsidRDefault="00C55DCE" w:rsidP="00C55DCE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1CC858F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1634E2B4" w14:textId="7E2CA107" w:rsidR="00C55DCE" w:rsidRPr="00C55DCE" w:rsidRDefault="000A1DB0" w:rsidP="000A1DB0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05E9E12C" w14:textId="77777777" w:rsidR="00C55DCE" w:rsidRPr="00DC4269" w:rsidRDefault="00C55DCE" w:rsidP="00C55DCE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B521A6" w:rsidRPr="004F034B" w:rsidRDefault="00B521A6" w:rsidP="00B521A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B521A6" w:rsidRPr="004F034B" w:rsidRDefault="00B521A6" w:rsidP="00B521A6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69D2573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40CD9D3" w14:textId="75B27DD9" w:rsidR="00B521A6" w:rsidRPr="00C55DCE" w:rsidRDefault="000A1DB0" w:rsidP="000A1DB0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C0D3FC8" w14:textId="77777777" w:rsidR="00B521A6" w:rsidRPr="004F034B" w:rsidRDefault="00B521A6" w:rsidP="00B521A6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B521A6" w:rsidRPr="004F034B" w:rsidRDefault="00B521A6" w:rsidP="00B521A6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B521A6" w:rsidRPr="004F034B" w:rsidRDefault="00B521A6" w:rsidP="00B521A6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C167FCC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6B69D48" w14:textId="763184D5" w:rsidR="00B521A6" w:rsidRPr="00C55DCE" w:rsidRDefault="000A1DB0" w:rsidP="000A1DB0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06BCCDD2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B521A6" w:rsidRPr="004F034B" w:rsidRDefault="00B521A6" w:rsidP="00B521A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B521A6" w:rsidRPr="004F034B" w:rsidRDefault="00B521A6" w:rsidP="00B521A6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8725980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F3E2062" w14:textId="55E072D8" w:rsidR="00B521A6" w:rsidRPr="00C55DCE" w:rsidRDefault="000A1DB0" w:rsidP="000A1DB0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D6D1D14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B521A6" w:rsidRPr="004F034B" w:rsidRDefault="00B521A6" w:rsidP="00B521A6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B521A6" w:rsidRPr="004F034B" w:rsidRDefault="00B521A6" w:rsidP="00B521A6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5FC6878B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C7D0ACB" w14:textId="5E4AC446" w:rsidR="00B521A6" w:rsidRPr="00C55DCE" w:rsidRDefault="000A1DB0" w:rsidP="000A1DB0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6413FE5D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B521A6" w:rsidRPr="004F034B" w:rsidRDefault="00B521A6" w:rsidP="00B521A6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B521A6" w:rsidRPr="004F034B" w:rsidRDefault="00B521A6" w:rsidP="00B521A6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B521A6" w:rsidRPr="004F034B" w:rsidRDefault="00B521A6" w:rsidP="00B521A6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2A6F36F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FFD3E3A" w14:textId="39D5C7F6" w:rsidR="00B521A6" w:rsidRPr="00C55DCE" w:rsidRDefault="000A1DB0" w:rsidP="000A1DB0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21490F1D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C55DCE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C55DCE" w:rsidRPr="004F034B" w:rsidRDefault="00C55DCE" w:rsidP="00C55DCE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C55DCE" w:rsidRPr="004F034B" w:rsidRDefault="00C55DCE" w:rsidP="00C55DCE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C55DCE" w:rsidRPr="004F034B" w:rsidRDefault="00C55DCE" w:rsidP="00C55DCE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0FB143DB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6E22553" w14:textId="1E84E866" w:rsidR="00C55DCE" w:rsidRPr="00C55DCE" w:rsidRDefault="000A1DB0" w:rsidP="000A1DB0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0CBEDE5C" w14:textId="77777777" w:rsidR="00C55DCE" w:rsidRPr="004F034B" w:rsidRDefault="00C55DCE" w:rsidP="00C55DCE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C55DCE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C55DCE" w:rsidRPr="004F034B" w:rsidRDefault="00C55DCE" w:rsidP="00C55DCE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C55DCE" w:rsidRPr="004F034B" w:rsidRDefault="00C55DCE" w:rsidP="00C55DCE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C55DCE" w:rsidRPr="004F034B" w:rsidRDefault="00C55DCE" w:rsidP="00C55DCE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DB134E6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E70F5FE" w14:textId="22474162" w:rsidR="00C55DCE" w:rsidRPr="00C55DCE" w:rsidRDefault="000A1DB0" w:rsidP="000A1DB0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5E99F3F4" w14:textId="77777777" w:rsidR="00C55DCE" w:rsidRPr="004F034B" w:rsidRDefault="00C55DCE" w:rsidP="00C55DCE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C55DCE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C55DCE" w:rsidRPr="004F034B" w:rsidRDefault="00C55DCE" w:rsidP="00C55DCE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C55DCE" w:rsidRPr="004F034B" w:rsidRDefault="00C55DCE" w:rsidP="00C55DCE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C55DCE" w:rsidRPr="004F034B" w:rsidRDefault="00C55DCE" w:rsidP="00C55DCE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C55DCE" w:rsidRPr="004F034B" w:rsidRDefault="00C55DCE" w:rsidP="00C55DCE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C55DCE" w:rsidRPr="004F034B" w:rsidRDefault="00C55DCE" w:rsidP="00C55DCE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0D8638AF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8D835B4" w14:textId="71394F03" w:rsidR="00C55DCE" w:rsidRPr="00C55DCE" w:rsidRDefault="000A1DB0" w:rsidP="000A1DB0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4991222B" w14:textId="77777777" w:rsidR="00C55DCE" w:rsidRPr="004F034B" w:rsidRDefault="00C55DCE" w:rsidP="00C55DCE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C55DCE" w:rsidRPr="004F034B" w:rsidRDefault="00C55DCE" w:rsidP="00C55DCE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C55DCE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C55DCE" w:rsidRPr="004F034B" w:rsidRDefault="00C55DCE" w:rsidP="00C55DCE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C55DCE" w:rsidRPr="004F034B" w:rsidRDefault="00C55DCE" w:rsidP="00C55DCE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C55DCE" w:rsidRPr="004F034B" w:rsidRDefault="00C55DCE" w:rsidP="00C55DCE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140E609E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EF70DA2" w14:textId="069D47B2" w:rsidR="00C55DCE" w:rsidRPr="00C55DCE" w:rsidRDefault="000A1DB0" w:rsidP="000A1DB0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594" w:type="dxa"/>
          </w:tcPr>
          <w:p w14:paraId="16D2FD0F" w14:textId="77777777" w:rsidR="00C55DCE" w:rsidRPr="004F034B" w:rsidRDefault="00C55DCE" w:rsidP="00C55DCE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C55DCE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C55DCE" w:rsidRPr="004F034B" w:rsidRDefault="00C55DCE" w:rsidP="00C55DCE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C55DCE" w:rsidRPr="004F034B" w:rsidRDefault="00C55DCE" w:rsidP="00C55DCE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C55DCE" w:rsidRPr="004F034B" w:rsidRDefault="00C55DCE" w:rsidP="00C55DCE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C55DCE" w:rsidRPr="004F034B" w:rsidRDefault="00C55DCE" w:rsidP="00C55DCE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1A5980CD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F228E69" w14:textId="76AF026D" w:rsidR="00C55DCE" w:rsidRPr="00C55DCE" w:rsidRDefault="000A1DB0" w:rsidP="000A1DB0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4BBE362C" w14:textId="77777777" w:rsidR="00C55DCE" w:rsidRPr="004F034B" w:rsidRDefault="00C55DCE" w:rsidP="00C55DCE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C55DCE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55DCE" w:rsidRPr="004F034B" w:rsidRDefault="00C55DCE" w:rsidP="00C55DCE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55DCE" w:rsidRPr="004F034B" w:rsidRDefault="00C55DCE" w:rsidP="00C55DCE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C55DCE" w:rsidRPr="004F034B" w:rsidRDefault="00C55DCE" w:rsidP="00C55DCE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2D2F4D04" w14:textId="77777777" w:rsidR="000A1DB0" w:rsidRDefault="000A1DB0" w:rsidP="000A1DB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C534893" w14:textId="0AAA6BEC" w:rsidR="00C55DCE" w:rsidRPr="00C55DCE" w:rsidRDefault="000A1DB0" w:rsidP="000A1DB0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0A1DB0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221428DD" w14:textId="77777777" w:rsidR="00C55DCE" w:rsidRPr="004F034B" w:rsidRDefault="00C55DCE" w:rsidP="00C55DCE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77F8B812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0A1DB0">
        <w:t>02</w:t>
      </w:r>
      <w:r w:rsidR="00B521A6">
        <w:t>/</w:t>
      </w:r>
      <w:r w:rsidR="000A1DB0">
        <w:t>01</w:t>
      </w:r>
      <w:r w:rsidR="00C55DCE">
        <w:t>/</w:t>
      </w:r>
      <w:r>
        <w:t>202</w:t>
      </w:r>
      <w:r w:rsidR="000A1DB0">
        <w:t>5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2172" w14:textId="77777777" w:rsidR="001D5CD0" w:rsidRDefault="001D5CD0">
      <w:r>
        <w:separator/>
      </w:r>
    </w:p>
  </w:endnote>
  <w:endnote w:type="continuationSeparator" w:id="0">
    <w:p w14:paraId="3299C693" w14:textId="77777777" w:rsidR="001D5CD0" w:rsidRDefault="001D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9A6F" w14:textId="77777777" w:rsidR="001D5CD0" w:rsidRDefault="001D5CD0">
      <w:r>
        <w:separator/>
      </w:r>
    </w:p>
  </w:footnote>
  <w:footnote w:type="continuationSeparator" w:id="0">
    <w:p w14:paraId="25DDDF25" w14:textId="77777777" w:rsidR="001D5CD0" w:rsidRDefault="001D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A1DB0"/>
    <w:rsid w:val="000B51AC"/>
    <w:rsid w:val="000D5D00"/>
    <w:rsid w:val="000F63AA"/>
    <w:rsid w:val="00120C04"/>
    <w:rsid w:val="00130A50"/>
    <w:rsid w:val="00131D6D"/>
    <w:rsid w:val="0013563D"/>
    <w:rsid w:val="001D5CD0"/>
    <w:rsid w:val="001F7CFC"/>
    <w:rsid w:val="0020700A"/>
    <w:rsid w:val="002710DA"/>
    <w:rsid w:val="00293973"/>
    <w:rsid w:val="002A7C6F"/>
    <w:rsid w:val="003137DE"/>
    <w:rsid w:val="0031498B"/>
    <w:rsid w:val="00325885"/>
    <w:rsid w:val="003665DE"/>
    <w:rsid w:val="003C7120"/>
    <w:rsid w:val="00402C1D"/>
    <w:rsid w:val="00463B12"/>
    <w:rsid w:val="004647F8"/>
    <w:rsid w:val="00466F01"/>
    <w:rsid w:val="004F034B"/>
    <w:rsid w:val="005079D2"/>
    <w:rsid w:val="00535BD8"/>
    <w:rsid w:val="00557B30"/>
    <w:rsid w:val="00576922"/>
    <w:rsid w:val="005915D2"/>
    <w:rsid w:val="005A02AF"/>
    <w:rsid w:val="005F34CC"/>
    <w:rsid w:val="00604679"/>
    <w:rsid w:val="006076F2"/>
    <w:rsid w:val="00607A3F"/>
    <w:rsid w:val="00615D14"/>
    <w:rsid w:val="006673D1"/>
    <w:rsid w:val="006704F3"/>
    <w:rsid w:val="00681059"/>
    <w:rsid w:val="0068185D"/>
    <w:rsid w:val="00682E9B"/>
    <w:rsid w:val="00695378"/>
    <w:rsid w:val="006C0A39"/>
    <w:rsid w:val="006F361C"/>
    <w:rsid w:val="00720BE5"/>
    <w:rsid w:val="007263EA"/>
    <w:rsid w:val="007325B7"/>
    <w:rsid w:val="00757AEF"/>
    <w:rsid w:val="00777439"/>
    <w:rsid w:val="00783C35"/>
    <w:rsid w:val="00790540"/>
    <w:rsid w:val="00790E4A"/>
    <w:rsid w:val="007D4260"/>
    <w:rsid w:val="008023C5"/>
    <w:rsid w:val="008154D6"/>
    <w:rsid w:val="00833333"/>
    <w:rsid w:val="00835129"/>
    <w:rsid w:val="008970A5"/>
    <w:rsid w:val="008B392E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521A6"/>
    <w:rsid w:val="00B957B8"/>
    <w:rsid w:val="00BF1509"/>
    <w:rsid w:val="00C02FCC"/>
    <w:rsid w:val="00C15FC3"/>
    <w:rsid w:val="00C41C49"/>
    <w:rsid w:val="00C42E32"/>
    <w:rsid w:val="00C55DCE"/>
    <w:rsid w:val="00C90907"/>
    <w:rsid w:val="00CA542C"/>
    <w:rsid w:val="00CD71A5"/>
    <w:rsid w:val="00CE4201"/>
    <w:rsid w:val="00CF0691"/>
    <w:rsid w:val="00D73871"/>
    <w:rsid w:val="00D8107F"/>
    <w:rsid w:val="00DC4269"/>
    <w:rsid w:val="00DC7C29"/>
    <w:rsid w:val="00E116DC"/>
    <w:rsid w:val="00E27E5C"/>
    <w:rsid w:val="00E51678"/>
    <w:rsid w:val="00E633DE"/>
    <w:rsid w:val="00E769ED"/>
    <w:rsid w:val="00EA0550"/>
    <w:rsid w:val="00EB1ACD"/>
    <w:rsid w:val="00EE3910"/>
    <w:rsid w:val="00F04775"/>
    <w:rsid w:val="00F738C0"/>
    <w:rsid w:val="00F80DC4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8925</Words>
  <Characters>49090</Characters>
  <Application>Microsoft Office Word</Application>
  <DocSecurity>0</DocSecurity>
  <Lines>409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2024-12-30T15:39:00Z</dcterms:created>
  <dcterms:modified xsi:type="dcterms:W3CDTF">2024-12-30T15:39:00Z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