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D78" w:rsidRDefault="00740D78" w:rsidP="00740D78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noProof/>
          <w:sz w:val="40"/>
          <w:szCs w:val="40"/>
          <w:lang w:val="en-US" w:eastAsia="en-US"/>
        </w:rPr>
        <w:drawing>
          <wp:inline distT="0" distB="0" distL="0" distR="0">
            <wp:extent cx="2209800" cy="1323975"/>
            <wp:effectExtent l="19050" t="0" r="0" b="0"/>
            <wp:docPr id="1" name="Imagen 1" descr="C:\Users\r.cruz\Desktop\-\OM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.cruz\Desktop\-\OMSA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4DB" w:rsidRPr="008474DB" w:rsidRDefault="00050F83" w:rsidP="008474DB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Informes</w:t>
      </w:r>
      <w:r w:rsidR="00BE6F2C">
        <w:rPr>
          <w:rFonts w:ascii="Georgia" w:hAnsi="Georgia"/>
          <w:sz w:val="40"/>
          <w:szCs w:val="40"/>
        </w:rPr>
        <w:t xml:space="preserve"> de </w:t>
      </w:r>
      <w:r w:rsidR="008474DB">
        <w:rPr>
          <w:rFonts w:ascii="Georgia" w:hAnsi="Georgia"/>
          <w:sz w:val="40"/>
          <w:szCs w:val="40"/>
        </w:rPr>
        <w:t>Seguimientos y Programas</w:t>
      </w:r>
      <w:bookmarkStart w:id="0" w:name="_GoBack"/>
      <w:bookmarkEnd w:id="0"/>
    </w:p>
    <w:p w:rsidR="008474DB" w:rsidRPr="008474DB" w:rsidRDefault="008474DB" w:rsidP="008474DB">
      <w:pPr>
        <w:shd w:val="clear" w:color="auto" w:fill="FFFFFF"/>
        <w:spacing w:line="240" w:lineRule="auto"/>
        <w:jc w:val="both"/>
        <w:rPr>
          <w:rFonts w:ascii="Arial" w:hAnsi="Arial" w:cs="Arial"/>
          <w:color w:val="1E1E1E"/>
          <w:sz w:val="23"/>
          <w:szCs w:val="23"/>
        </w:rPr>
      </w:pPr>
    </w:p>
    <w:p w:rsidR="00740D78" w:rsidRDefault="00562BF6" w:rsidP="00740D78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Se realizó la evaluación del primer trimestre del POA, en base a las actividades programadas para el primer trimestre enero/marzo 2018. Ver evaluación. </w:t>
      </w:r>
    </w:p>
    <w:p w:rsidR="00562BF6" w:rsidRDefault="00562BF6" w:rsidP="00740D78"/>
    <w:p w:rsidR="0031453F" w:rsidRPr="0035657D" w:rsidRDefault="0031453F" w:rsidP="0031453F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1453F" w:rsidRPr="0035657D" w:rsidRDefault="0031453F" w:rsidP="0031453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Lic. </w:t>
      </w:r>
      <w:proofErr w:type="spellStart"/>
      <w:r>
        <w:rPr>
          <w:b/>
          <w:sz w:val="24"/>
          <w:szCs w:val="24"/>
        </w:rPr>
        <w:t>Suny</w:t>
      </w:r>
      <w:proofErr w:type="spellEnd"/>
      <w:r>
        <w:rPr>
          <w:b/>
          <w:sz w:val="24"/>
          <w:szCs w:val="24"/>
        </w:rPr>
        <w:t xml:space="preserve"> Florentino</w:t>
      </w:r>
    </w:p>
    <w:p w:rsidR="0031453F" w:rsidRPr="0035657D" w:rsidRDefault="0031453F" w:rsidP="0031453F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Gte.Planificación</w:t>
      </w:r>
      <w:proofErr w:type="spellEnd"/>
      <w:r>
        <w:rPr>
          <w:sz w:val="24"/>
          <w:szCs w:val="24"/>
        </w:rPr>
        <w:t xml:space="preserve"> y Proyecto</w:t>
      </w:r>
    </w:p>
    <w:p w:rsidR="0031453F" w:rsidRPr="0035657D" w:rsidRDefault="0031453F" w:rsidP="003145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Teléfono: 809-221-6672 ext. 240</w:t>
      </w:r>
    </w:p>
    <w:p w:rsidR="0031453F" w:rsidRPr="0035657D" w:rsidRDefault="0031453F" w:rsidP="0031453F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Correo Electrónico: </w:t>
      </w:r>
      <w:hyperlink r:id="rId5" w:history="1">
        <w:r w:rsidRPr="009221DB">
          <w:rPr>
            <w:rStyle w:val="Hipervnculo"/>
            <w:sz w:val="24"/>
            <w:szCs w:val="24"/>
          </w:rPr>
          <w:t>s.florentino@omsa.gob.do</w:t>
        </w:r>
      </w:hyperlink>
      <w:r w:rsidRPr="0035657D">
        <w:rPr>
          <w:sz w:val="24"/>
          <w:szCs w:val="24"/>
        </w:rPr>
        <w:t>/</w:t>
      </w:r>
      <w:hyperlink r:id="rId6" w:history="1">
        <w:r w:rsidRPr="001C65D1">
          <w:rPr>
            <w:rStyle w:val="Hipervnculo"/>
            <w:sz w:val="24"/>
            <w:szCs w:val="24"/>
          </w:rPr>
          <w:t>correspondencia@omsa.gob.do</w:t>
        </w:r>
      </w:hyperlink>
    </w:p>
    <w:p w:rsidR="00740D78" w:rsidRPr="0035657D" w:rsidRDefault="00740D78" w:rsidP="0031453F">
      <w:pPr>
        <w:spacing w:after="0" w:line="240" w:lineRule="auto"/>
        <w:rPr>
          <w:sz w:val="24"/>
          <w:szCs w:val="24"/>
        </w:rPr>
      </w:pPr>
    </w:p>
    <w:sectPr w:rsidR="00740D78" w:rsidRPr="0035657D" w:rsidSect="002918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40D78"/>
    <w:rsid w:val="00034C9C"/>
    <w:rsid w:val="00050F83"/>
    <w:rsid w:val="00096EB7"/>
    <w:rsid w:val="000D1117"/>
    <w:rsid w:val="0015641D"/>
    <w:rsid w:val="001D759D"/>
    <w:rsid w:val="00291836"/>
    <w:rsid w:val="0031453F"/>
    <w:rsid w:val="00353EF2"/>
    <w:rsid w:val="003A4C1E"/>
    <w:rsid w:val="003A7DAD"/>
    <w:rsid w:val="00470834"/>
    <w:rsid w:val="00562BF6"/>
    <w:rsid w:val="00740D78"/>
    <w:rsid w:val="007602D0"/>
    <w:rsid w:val="008474DB"/>
    <w:rsid w:val="009B4D11"/>
    <w:rsid w:val="009F6E12"/>
    <w:rsid w:val="00A86E29"/>
    <w:rsid w:val="00B44CF6"/>
    <w:rsid w:val="00BC762D"/>
    <w:rsid w:val="00BE6F2C"/>
    <w:rsid w:val="00C11439"/>
    <w:rsid w:val="00CB7425"/>
    <w:rsid w:val="00D009F4"/>
    <w:rsid w:val="00D30BDF"/>
    <w:rsid w:val="00D60F6D"/>
    <w:rsid w:val="00D72E6B"/>
    <w:rsid w:val="00DE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7FE71E-7FD9-446B-A8C1-59A8A44C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D78"/>
    <w:rPr>
      <w:rFonts w:eastAsiaTheme="minorEastAsia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740D78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0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0D78"/>
    <w:rPr>
      <w:rFonts w:ascii="Tahoma" w:eastAsiaTheme="minorEastAsia" w:hAnsi="Tahoma" w:cs="Tahoma"/>
      <w:sz w:val="16"/>
      <w:szCs w:val="16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5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62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7126236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7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2332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550610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9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98372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3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rrespondencia@omsa.gob.do" TargetMode="External"/><Relationship Id="rId5" Type="http://schemas.openxmlformats.org/officeDocument/2006/relationships/hyperlink" Target="mailto:s.florentino@omsa.gob.d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r.cruz</dc:creator>
  <cp:lastModifiedBy>Acer</cp:lastModifiedBy>
  <cp:revision>7</cp:revision>
  <dcterms:created xsi:type="dcterms:W3CDTF">2018-04-10T16:19:00Z</dcterms:created>
  <dcterms:modified xsi:type="dcterms:W3CDTF">2018-06-09T14:04:00Z</dcterms:modified>
</cp:coreProperties>
</file>